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72DB8235" w:rsidR="00940DB3" w:rsidRPr="000454AD" w:rsidRDefault="000520E0"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GRC </w:t>
            </w:r>
            <w:r w:rsidR="006B4052" w:rsidRPr="006B4052">
              <w:rPr>
                <w:rFonts w:ascii="Aptos" w:eastAsiaTheme="minorHAnsi" w:hAnsi="Aptos" w:cs="Arial-BoldMT"/>
                <w:color w:val="auto"/>
                <w:sz w:val="22"/>
                <w:szCs w:val="22"/>
                <w:lang w:eastAsia="en-US"/>
              </w:rPr>
              <w:t>Security Analyst</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0929F706" w:rsidR="00940DB3" w:rsidRPr="000454AD" w:rsidRDefault="006B4052"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InfoSec</w:t>
            </w:r>
          </w:p>
        </w:tc>
      </w:tr>
      <w:tr w:rsidR="00307BC8" w:rsidRPr="00013812" w14:paraId="2EA9C610" w14:textId="77777777" w:rsidTr="00AF31E0">
        <w:trPr>
          <w:trHeight w:val="374"/>
        </w:trPr>
        <w:tc>
          <w:tcPr>
            <w:tcW w:w="2680" w:type="dxa"/>
            <w:vAlign w:val="center"/>
          </w:tcPr>
          <w:p w14:paraId="2C066717" w14:textId="62845177"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tcPr>
          <w:p w14:paraId="5338372E" w14:textId="5E754CC6" w:rsidR="00307BC8" w:rsidRPr="000454AD" w:rsidRDefault="00E40F38" w:rsidP="00307BC8">
            <w:pPr>
              <w:pStyle w:val="BCSParagraph"/>
              <w:spacing w:after="0"/>
              <w:rPr>
                <w:rFonts w:ascii="Aptos" w:eastAsiaTheme="minorHAnsi" w:hAnsi="Aptos" w:cs="Arial-BoldMT"/>
                <w:color w:val="D9D9D9" w:themeColor="background1" w:themeShade="D9"/>
                <w:spacing w:val="160"/>
                <w:sz w:val="22"/>
                <w:szCs w:val="22"/>
                <w:lang w:eastAsia="en-US"/>
              </w:rPr>
            </w:pPr>
            <w:r>
              <w:rPr>
                <w:rFonts w:ascii="Aptos" w:eastAsiaTheme="minorHAnsi" w:hAnsi="Aptos" w:cs="Arial-BoldMT"/>
                <w:color w:val="auto"/>
                <w:sz w:val="22"/>
                <w:szCs w:val="22"/>
                <w:lang w:eastAsia="en-US"/>
              </w:rPr>
              <w:t>Milton Keynes</w:t>
            </w:r>
          </w:p>
        </w:tc>
      </w:tr>
      <w:tr w:rsidR="00307BC8" w:rsidRPr="00013812" w14:paraId="295B09EB" w14:textId="77777777" w:rsidTr="00AF31E0">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4A2D8FCA" w:rsidR="00307BC8" w:rsidRPr="000454AD" w:rsidRDefault="00AE7A70" w:rsidP="00307BC8">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Stephen Marsden</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64074EE1" w:rsidR="00470583" w:rsidRPr="000454AD" w:rsidRDefault="00A03E46"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April 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Default="00C25328" w:rsidP="00F30E64">
            <w:pPr>
              <w:spacing w:after="240" w:line="320" w:lineRule="exact"/>
              <w:rPr>
                <w:rFonts w:ascii="Aptos" w:hAnsi="Aptos" w:cs="Arial"/>
                <w:b/>
                <w:sz w:val="22"/>
              </w:rPr>
            </w:pPr>
            <w:r w:rsidRPr="00013812">
              <w:rPr>
                <w:rFonts w:ascii="Aptos" w:hAnsi="Aptos" w:cs="Arial"/>
                <w:b/>
                <w:sz w:val="22"/>
              </w:rPr>
              <w:t>Job Purpose:</w:t>
            </w:r>
          </w:p>
          <w:p w14:paraId="1F12DEC2" w14:textId="1F5FBFA5" w:rsidR="0072610A" w:rsidRPr="000E1F1E" w:rsidRDefault="0072610A" w:rsidP="0072610A">
            <w:pPr>
              <w:pStyle w:val="NoSpacing"/>
              <w:jc w:val="both"/>
              <w:rPr>
                <w:sz w:val="24"/>
                <w:szCs w:val="24"/>
              </w:rPr>
            </w:pPr>
            <w:r w:rsidRPr="000E1F1E">
              <w:rPr>
                <w:sz w:val="24"/>
                <w:szCs w:val="24"/>
              </w:rPr>
              <w:t>T</w:t>
            </w:r>
            <w:r w:rsidR="00A03E46">
              <w:rPr>
                <w:sz w:val="24"/>
                <w:szCs w:val="24"/>
              </w:rPr>
              <w:t xml:space="preserve">o </w:t>
            </w:r>
            <w:r w:rsidRPr="000E1F1E">
              <w:rPr>
                <w:sz w:val="24"/>
                <w:szCs w:val="24"/>
              </w:rPr>
              <w:t xml:space="preserve">primarily support Governance, Risk and Compliance </w:t>
            </w:r>
            <w:r w:rsidR="00A61B17">
              <w:rPr>
                <w:sz w:val="24"/>
                <w:szCs w:val="24"/>
              </w:rPr>
              <w:t>with Supplier Assu</w:t>
            </w:r>
            <w:r w:rsidR="00C21579">
              <w:rPr>
                <w:sz w:val="24"/>
                <w:szCs w:val="24"/>
              </w:rPr>
              <w:t xml:space="preserve">rance, </w:t>
            </w:r>
            <w:r w:rsidRPr="000E1F1E">
              <w:rPr>
                <w:sz w:val="24"/>
                <w:szCs w:val="24"/>
              </w:rPr>
              <w:t xml:space="preserve">as </w:t>
            </w:r>
            <w:r w:rsidRPr="00632F5E">
              <w:rPr>
                <w:sz w:val="24"/>
                <w:szCs w:val="24"/>
              </w:rPr>
              <w:t xml:space="preserve">well as occasionally </w:t>
            </w:r>
            <w:r w:rsidR="00C21579" w:rsidRPr="00632F5E">
              <w:rPr>
                <w:sz w:val="24"/>
                <w:szCs w:val="24"/>
              </w:rPr>
              <w:t xml:space="preserve">the </w:t>
            </w:r>
            <w:r w:rsidRPr="00632F5E">
              <w:rPr>
                <w:sz w:val="24"/>
                <w:szCs w:val="24"/>
              </w:rPr>
              <w:t>Security Operations</w:t>
            </w:r>
            <w:r w:rsidR="00C21579" w:rsidRPr="00632F5E">
              <w:rPr>
                <w:sz w:val="24"/>
                <w:szCs w:val="24"/>
              </w:rPr>
              <w:t xml:space="preserve"> team</w:t>
            </w:r>
            <w:r w:rsidRPr="00632F5E">
              <w:rPr>
                <w:sz w:val="24"/>
                <w:szCs w:val="24"/>
              </w:rPr>
              <w:t xml:space="preserve">. </w:t>
            </w:r>
            <w:r w:rsidR="00632F5E" w:rsidRPr="00632F5E">
              <w:rPr>
                <w:sz w:val="24"/>
                <w:szCs w:val="24"/>
              </w:rPr>
              <w:t>The role supports the management of information security risk by assessing control effectiveness, validating evidence, and clearly articulating risk in a business</w:t>
            </w:r>
            <w:r w:rsidR="00632F5E" w:rsidRPr="00632F5E">
              <w:rPr>
                <w:sz w:val="24"/>
                <w:szCs w:val="24"/>
              </w:rPr>
              <w:noBreakHyphen/>
              <w:t>focused manner.</w:t>
            </w:r>
          </w:p>
          <w:p w14:paraId="0E62480F" w14:textId="0AD3A3F8" w:rsidR="008502D6" w:rsidRPr="00013812" w:rsidRDefault="008502D6" w:rsidP="0070283A">
            <w:pPr>
              <w:autoSpaceDE w:val="0"/>
              <w:autoSpaceDN w:val="0"/>
              <w:adjustRightInd w:val="0"/>
              <w:jc w:val="both"/>
              <w:rPr>
                <w:rFonts w:ascii="Aptos" w:eastAsiaTheme="minorHAnsi" w:hAnsi="Aptos" w:cstheme="minorHAnsi"/>
                <w:sz w:val="20"/>
                <w:szCs w:val="20"/>
              </w:rPr>
            </w:pPr>
          </w:p>
        </w:tc>
      </w:tr>
      <w:bookmarkEnd w:id="1"/>
      <w:tr w:rsidR="00C25328" w:rsidRPr="00013812" w14:paraId="3D96AD72" w14:textId="464FA28E" w:rsidTr="4548205F">
        <w:trPr>
          <w:trHeight w:val="1448"/>
        </w:trPr>
        <w:tc>
          <w:tcPr>
            <w:tcW w:w="10080" w:type="dxa"/>
          </w:tcPr>
          <w:p w14:paraId="054D1AC7" w14:textId="77777777" w:rsidR="00C25328" w:rsidRPr="00F460CB" w:rsidRDefault="00C25328" w:rsidP="00F30E64">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2DF15CE1" w14:textId="77777777" w:rsidR="00EC60EB" w:rsidRPr="000E1F1E" w:rsidRDefault="00EC60EB" w:rsidP="00EC60EB">
            <w:pPr>
              <w:pStyle w:val="NoSpacing"/>
              <w:numPr>
                <w:ilvl w:val="0"/>
                <w:numId w:val="15"/>
              </w:numPr>
              <w:rPr>
                <w:sz w:val="24"/>
                <w:szCs w:val="24"/>
              </w:rPr>
            </w:pPr>
            <w:r w:rsidRPr="000E1F1E">
              <w:rPr>
                <w:sz w:val="24"/>
                <w:szCs w:val="24"/>
              </w:rPr>
              <w:t>Assist with daily checks of monitoring systems to ensure they remain healthy.</w:t>
            </w:r>
          </w:p>
          <w:p w14:paraId="1F84E30E" w14:textId="77777777" w:rsidR="00EC60EB" w:rsidRPr="000E1F1E" w:rsidRDefault="00EC60EB" w:rsidP="00EC60EB">
            <w:pPr>
              <w:pStyle w:val="NoSpacing"/>
              <w:numPr>
                <w:ilvl w:val="0"/>
                <w:numId w:val="15"/>
              </w:numPr>
              <w:rPr>
                <w:sz w:val="24"/>
                <w:szCs w:val="24"/>
              </w:rPr>
            </w:pPr>
            <w:r w:rsidRPr="000E1F1E">
              <w:rPr>
                <w:sz w:val="24"/>
                <w:szCs w:val="24"/>
              </w:rPr>
              <w:t>Provide support to maintain metrics and reporting to ensure the security threats and trends impacting our business are understood and are raised to the Governance, Risk and Compliance team.</w:t>
            </w:r>
          </w:p>
          <w:p w14:paraId="48075638" w14:textId="51A0ED88" w:rsidR="00EC60EB" w:rsidRPr="000E1F1E" w:rsidRDefault="00EC60EB" w:rsidP="00EC60EB">
            <w:pPr>
              <w:pStyle w:val="NoSpacing"/>
              <w:numPr>
                <w:ilvl w:val="0"/>
                <w:numId w:val="15"/>
              </w:numPr>
              <w:rPr>
                <w:sz w:val="24"/>
                <w:szCs w:val="24"/>
              </w:rPr>
            </w:pPr>
            <w:r w:rsidRPr="000E1F1E">
              <w:rPr>
                <w:sz w:val="24"/>
                <w:szCs w:val="24"/>
              </w:rPr>
              <w:t xml:space="preserve">Liaising with 3rd party companies to support various </w:t>
            </w:r>
            <w:r w:rsidR="003E7D7F">
              <w:rPr>
                <w:sz w:val="24"/>
                <w:szCs w:val="24"/>
              </w:rPr>
              <w:t xml:space="preserve">day to day </w:t>
            </w:r>
            <w:r w:rsidRPr="000E1F1E">
              <w:rPr>
                <w:sz w:val="24"/>
                <w:szCs w:val="24"/>
              </w:rPr>
              <w:t>aspects of our security systems.</w:t>
            </w:r>
          </w:p>
          <w:p w14:paraId="5C837CC8" w14:textId="77777777" w:rsidR="00EC60EB" w:rsidRPr="000E1F1E" w:rsidRDefault="00EC60EB" w:rsidP="00EC60EB">
            <w:pPr>
              <w:pStyle w:val="NoSpacing"/>
              <w:numPr>
                <w:ilvl w:val="0"/>
                <w:numId w:val="15"/>
              </w:numPr>
              <w:rPr>
                <w:sz w:val="24"/>
                <w:szCs w:val="24"/>
              </w:rPr>
            </w:pPr>
            <w:r w:rsidRPr="000E1F1E">
              <w:rPr>
                <w:sz w:val="24"/>
                <w:szCs w:val="24"/>
              </w:rPr>
              <w:t>Involvement in third party Supplier Assurance and Security Impact Assessments.</w:t>
            </w:r>
          </w:p>
          <w:p w14:paraId="3B56E7B6" w14:textId="77777777" w:rsidR="00EC60EB" w:rsidRPr="000E1F1E" w:rsidRDefault="00EC60EB" w:rsidP="00EC60EB">
            <w:pPr>
              <w:pStyle w:val="NoSpacing"/>
              <w:numPr>
                <w:ilvl w:val="0"/>
                <w:numId w:val="15"/>
              </w:numPr>
              <w:rPr>
                <w:sz w:val="24"/>
                <w:szCs w:val="24"/>
              </w:rPr>
            </w:pPr>
            <w:r w:rsidRPr="000E1F1E">
              <w:rPr>
                <w:sz w:val="24"/>
                <w:szCs w:val="24"/>
              </w:rPr>
              <w:t>Aid with the development of processes, maintenance, and improvement of runbooks.</w:t>
            </w:r>
          </w:p>
          <w:p w14:paraId="10040FE8" w14:textId="77777777" w:rsidR="00EC60EB" w:rsidRPr="000E1F1E" w:rsidRDefault="00EC60EB" w:rsidP="00EC60EB">
            <w:pPr>
              <w:pStyle w:val="NoSpacing"/>
              <w:numPr>
                <w:ilvl w:val="0"/>
                <w:numId w:val="15"/>
              </w:numPr>
              <w:rPr>
                <w:sz w:val="24"/>
                <w:szCs w:val="24"/>
              </w:rPr>
            </w:pPr>
            <w:r w:rsidRPr="000E1F1E">
              <w:rPr>
                <w:sz w:val="24"/>
                <w:szCs w:val="24"/>
              </w:rPr>
              <w:t>Undertake basic risk assessments with supervision and direction. Supports some complex risk analysis as part of a team.</w:t>
            </w:r>
          </w:p>
          <w:p w14:paraId="06E2E225" w14:textId="77777777" w:rsidR="00EC60EB" w:rsidRPr="000E1F1E" w:rsidRDefault="00EC60EB" w:rsidP="00EC60EB">
            <w:pPr>
              <w:pStyle w:val="NoSpacing"/>
              <w:numPr>
                <w:ilvl w:val="0"/>
                <w:numId w:val="15"/>
              </w:numPr>
              <w:rPr>
                <w:sz w:val="24"/>
                <w:szCs w:val="24"/>
              </w:rPr>
            </w:pPr>
            <w:r w:rsidRPr="000E1F1E">
              <w:rPr>
                <w:sz w:val="24"/>
                <w:szCs w:val="24"/>
              </w:rPr>
              <w:t>Assist with security education and awareness.</w:t>
            </w:r>
          </w:p>
          <w:p w14:paraId="490A5505" w14:textId="77777777" w:rsidR="00EC60EB" w:rsidRPr="000E1F1E" w:rsidRDefault="00EC60EB" w:rsidP="00EC60EB">
            <w:pPr>
              <w:pStyle w:val="NoSpacing"/>
              <w:numPr>
                <w:ilvl w:val="0"/>
                <w:numId w:val="15"/>
              </w:numPr>
              <w:rPr>
                <w:sz w:val="24"/>
                <w:szCs w:val="24"/>
              </w:rPr>
            </w:pPr>
            <w:r w:rsidRPr="000E1F1E">
              <w:rPr>
                <w:sz w:val="24"/>
                <w:szCs w:val="24"/>
              </w:rPr>
              <w:t>Assist in preparing for and conducting compliance audits.</w:t>
            </w:r>
          </w:p>
          <w:p w14:paraId="2C6C87C5" w14:textId="77777777" w:rsidR="00EC60EB" w:rsidRPr="000E1F1E" w:rsidRDefault="00EC60EB" w:rsidP="00EC60EB">
            <w:pPr>
              <w:pStyle w:val="NoSpacing"/>
              <w:numPr>
                <w:ilvl w:val="0"/>
                <w:numId w:val="15"/>
              </w:numPr>
              <w:rPr>
                <w:sz w:val="24"/>
                <w:szCs w:val="24"/>
              </w:rPr>
            </w:pPr>
            <w:r w:rsidRPr="000E1F1E">
              <w:rPr>
                <w:sz w:val="24"/>
                <w:szCs w:val="24"/>
              </w:rPr>
              <w:t>Take part and assist in running Tabletop Exercises.</w:t>
            </w:r>
          </w:p>
          <w:p w14:paraId="5AA15A12" w14:textId="77777777" w:rsidR="00EC60EB" w:rsidRPr="000E1F1E" w:rsidRDefault="00EC60EB" w:rsidP="00EC60EB">
            <w:pPr>
              <w:pStyle w:val="NoSpacing"/>
              <w:numPr>
                <w:ilvl w:val="0"/>
                <w:numId w:val="15"/>
              </w:numPr>
              <w:rPr>
                <w:sz w:val="24"/>
                <w:szCs w:val="24"/>
              </w:rPr>
            </w:pPr>
            <w:r w:rsidRPr="000E1F1E">
              <w:rPr>
                <w:sz w:val="24"/>
                <w:szCs w:val="24"/>
              </w:rPr>
              <w:t>Support the delivery of broader security initiatives and projects.</w:t>
            </w:r>
          </w:p>
          <w:p w14:paraId="7B0945A5" w14:textId="77777777" w:rsidR="00EC60EB" w:rsidRPr="000E1F1E" w:rsidRDefault="00EC60EB" w:rsidP="00EC60EB">
            <w:pPr>
              <w:pStyle w:val="NoSpacing"/>
              <w:numPr>
                <w:ilvl w:val="0"/>
                <w:numId w:val="15"/>
              </w:numPr>
              <w:rPr>
                <w:sz w:val="24"/>
                <w:szCs w:val="24"/>
              </w:rPr>
            </w:pPr>
            <w:r w:rsidRPr="000E1F1E">
              <w:rPr>
                <w:sz w:val="24"/>
                <w:szCs w:val="24"/>
              </w:rPr>
              <w:t>Continual improvement of internal reporting.</w:t>
            </w:r>
          </w:p>
          <w:p w14:paraId="2DC1B45E" w14:textId="77777777" w:rsidR="00EC60EB" w:rsidRPr="000E1F1E" w:rsidRDefault="00EC60EB" w:rsidP="00EC60EB">
            <w:pPr>
              <w:pStyle w:val="NoSpacing"/>
              <w:numPr>
                <w:ilvl w:val="0"/>
                <w:numId w:val="15"/>
              </w:numPr>
              <w:rPr>
                <w:sz w:val="24"/>
                <w:szCs w:val="24"/>
              </w:rPr>
            </w:pPr>
            <w:r w:rsidRPr="000E1F1E">
              <w:rPr>
                <w:sz w:val="24"/>
                <w:szCs w:val="24"/>
              </w:rPr>
              <w:t>Input into policies and standards.</w:t>
            </w:r>
          </w:p>
          <w:p w14:paraId="4712F6E6" w14:textId="579FF911" w:rsidR="00212BF3" w:rsidRPr="00F460CB" w:rsidRDefault="006F463A" w:rsidP="00EC60EB">
            <w:pPr>
              <w:pStyle w:val="xmsonormal"/>
              <w:spacing w:before="0" w:beforeAutospacing="0" w:after="0" w:afterAutospacing="0"/>
              <w:ind w:left="720"/>
              <w:jc w:val="both"/>
              <w:rPr>
                <w:rFonts w:ascii="Aptos" w:hAnsi="Aptos"/>
                <w:color w:val="000000" w:themeColor="text1"/>
                <w:sz w:val="20"/>
                <w:szCs w:val="20"/>
              </w:rPr>
            </w:pPr>
            <w:r w:rsidRPr="001D26B7">
              <w:rPr>
                <w:rFonts w:ascii="Aptos" w:hAnsi="Aptos"/>
                <w:color w:val="000000" w:themeColor="text1"/>
                <w:sz w:val="22"/>
                <w:szCs w:val="22"/>
              </w:rPr>
              <w:t xml:space="preserve"> </w:t>
            </w: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5C95191E" w14:textId="4336E68A" w:rsidR="00C25328" w:rsidRPr="00013812" w:rsidRDefault="00EB690D" w:rsidP="00DF5B67">
            <w:pPr>
              <w:pStyle w:val="BodyText"/>
              <w:suppressLineNumbers w:val="0"/>
              <w:tabs>
                <w:tab w:val="clear" w:pos="680"/>
                <w:tab w:val="clear" w:pos="9412"/>
              </w:tabs>
              <w:suppressAutoHyphens w:val="0"/>
              <w:spacing w:line="320" w:lineRule="exact"/>
              <w:rPr>
                <w:rFonts w:ascii="Aptos" w:eastAsiaTheme="minorHAnsi" w:hAnsi="Aptos" w:cstheme="minorHAnsi"/>
                <w:b/>
                <w:bCs/>
                <w:sz w:val="20"/>
              </w:rPr>
            </w:pPr>
            <w:r>
              <w:rPr>
                <w:rFonts w:ascii="Aptos" w:eastAsiaTheme="minorHAnsi" w:hAnsi="Aptos" w:cstheme="minorHAnsi"/>
                <w:b/>
                <w:bCs/>
                <w:sz w:val="20"/>
              </w:rPr>
              <w:t>N/A</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0EB690D">
        <w:trPr>
          <w:trHeight w:val="888"/>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lastRenderedPageBreak/>
              <w:t>Strategic Responsibility</w:t>
            </w:r>
          </w:p>
          <w:p w14:paraId="1B1BBFEC" w14:textId="7A138A74" w:rsidR="004F008E" w:rsidRPr="00C43D33" w:rsidRDefault="005B70FD" w:rsidP="004F008E">
            <w:pPr>
              <w:spacing w:line="320" w:lineRule="exact"/>
              <w:jc w:val="both"/>
              <w:rPr>
                <w:rFonts w:ascii="Aptos" w:hAnsi="Aptos" w:cs="Arial"/>
                <w:color w:val="000000" w:themeColor="text1"/>
                <w:sz w:val="18"/>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D33">
              <w:rPr>
                <w:rFonts w:ascii="Aptos" w:hAnsi="Aptos" w:cs="Arial"/>
                <w:color w:val="000000" w:themeColor="text1"/>
                <w:sz w:val="18"/>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004F008E" w:rsidRPr="00C43D33">
              <w:rPr>
                <w:rFonts w:ascii="Aptos" w:hAnsi="Aptos" w:cs="Arial"/>
                <w:color w:val="000000" w:themeColor="text1"/>
                <w:sz w:val="18"/>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role has </w:t>
            </w:r>
            <w:r w:rsidR="00C43D33" w:rsidRPr="00C43D33">
              <w:rPr>
                <w:rFonts w:ascii="Aptos" w:hAnsi="Aptos" w:cs="Arial"/>
                <w:color w:val="000000" w:themeColor="text1"/>
                <w:sz w:val="18"/>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004F008E" w:rsidRPr="00C43D33">
              <w:rPr>
                <w:rFonts w:ascii="Aptos" w:hAnsi="Aptos" w:cs="Arial"/>
                <w:color w:val="000000" w:themeColor="text1"/>
                <w:sz w:val="18"/>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 for setting or inputting into a specific strategy</w:t>
            </w:r>
            <w:r w:rsidR="00C43D33" w:rsidRPr="00C43D33">
              <w:rPr>
                <w:rFonts w:ascii="Aptos" w:hAnsi="Aptos" w:cs="Arial"/>
                <w:color w:val="000000" w:themeColor="text1"/>
                <w:sz w:val="18"/>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034567BA" w14:textId="35DF0954" w:rsidR="00CB7A5A" w:rsidRPr="00DE1A5B" w:rsidRDefault="00CB7A5A" w:rsidP="0070283A">
            <w:pPr>
              <w:shd w:val="clear" w:color="auto" w:fill="FFFFFF"/>
              <w:jc w:val="both"/>
              <w:rPr>
                <w:rFonts w:ascii="Aptos" w:hAnsi="Aptos" w:cstheme="minorBidi"/>
                <w:sz w:val="18"/>
                <w:szCs w:val="18"/>
              </w:rPr>
            </w:pPr>
          </w:p>
        </w:tc>
      </w:tr>
      <w:tr w:rsidR="33D4DE19" w:rsidRPr="00DE1A5B" w14:paraId="49DF54A6" w14:textId="77777777" w:rsidTr="00EB690D">
        <w:trPr>
          <w:trHeight w:val="2179"/>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367DE045" w14:textId="5BFE0865" w:rsidR="003D689F" w:rsidRDefault="00EB690D" w:rsidP="00637660">
            <w:pPr>
              <w:spacing w:line="320" w:lineRule="exact"/>
              <w:jc w:val="both"/>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45752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orking very closely with the Assurance team </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551DA1">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hird party </w:t>
            </w:r>
            <w:r w:rsidR="004C5645"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/supplier </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assurance</w:t>
            </w:r>
            <w:r w:rsidR="004C5645"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752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interacting</w:t>
            </w:r>
            <w:r w:rsidR="0045752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60E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wider</w:t>
            </w:r>
            <w:r w:rsidR="0045752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InfoSec team</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various </w:t>
            </w:r>
            <w:r w:rsidR="00F215E7"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projects</w:t>
            </w:r>
            <w:r w:rsidR="002360E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time to time</w:t>
            </w:r>
            <w:r w:rsidR="001B005F"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be </w:t>
            </w:r>
            <w:r w:rsidR="002360E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familiar with third</w:t>
            </w:r>
            <w:r w:rsidR="002360EB"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party / supplier assurance processes.</w:t>
            </w:r>
          </w:p>
          <w:p w14:paraId="64085DE3" w14:textId="45F5A1B5" w:rsidR="00637660" w:rsidRPr="00637660" w:rsidRDefault="002360EB" w:rsidP="00637660">
            <w:pPr>
              <w:spacing w:line="320" w:lineRule="exact"/>
              <w:jc w:val="both"/>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0EBB">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690D">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r w:rsidR="00637660">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689F">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w:t>
            </w:r>
            <w:r w:rsidR="00637660">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r w:rsidR="00637660" w:rsidRPr="003D689F">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penetration test assurance</w:t>
            </w:r>
            <w:r w:rsidR="00637660" w:rsidRPr="00637660">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vulnerability reporting</w:t>
            </w:r>
            <w:r w:rsidR="00637660">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3D689F">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able to understand the high-level implications of the results.</w:t>
            </w:r>
          </w:p>
          <w:p w14:paraId="45A83E72" w14:textId="68EE211C" w:rsidR="33D4DE19" w:rsidRPr="00DE1A5B" w:rsidRDefault="00EB690D" w:rsidP="00EB690D">
            <w:pPr>
              <w:spacing w:line="320" w:lineRule="exact"/>
              <w:jc w:val="both"/>
              <w:rPr>
                <w:rFonts w:ascii="Aptos" w:hAnsi="Aptos" w:cs="Arial"/>
                <w:b/>
                <w:bCs/>
                <w:sz w:val="22"/>
                <w:szCs w:val="22"/>
              </w:rPr>
            </w:pPr>
            <w:r>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role holder will</w:t>
            </w:r>
            <w:r w:rsidR="00F61C5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w:t>
            </w:r>
            <w:r w:rsidR="00F61C54" w:rsidRPr="00F61C5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w:t>
            </w:r>
            <w:r w:rsidR="00892160">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w:t>
            </w:r>
            <w:r w:rsidR="00F61C54" w:rsidRPr="00F61C5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required to be hands</w:t>
            </w:r>
            <w:r w:rsidR="00F61C54" w:rsidRPr="00F61C5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 xml:space="preserve">on in operational security tooling but </w:t>
            </w:r>
            <w:r>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have to be </w:t>
            </w:r>
            <w:r w:rsidR="00F61C54" w:rsidRPr="00F61C5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able to engage effectively with technical teams</w:t>
            </w:r>
            <w:r w:rsidR="00F61C5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SecO</w:t>
            </w:r>
            <w:r w:rsidR="00563784">
              <w:rPr>
                <w:rFonts w:ascii="Aptos" w:eastAsia="Trade Gothic Next Rounded" w:hAnsi="Aptos" w:cs="Trade Gothic Next Rounded"/>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w:t>
            </w:r>
          </w:p>
        </w:tc>
      </w:tr>
      <w:tr w:rsidR="00CB7A5A" w:rsidRPr="00DE1A5B" w14:paraId="21542E54" w14:textId="77777777" w:rsidTr="00EB690D">
        <w:trPr>
          <w:trHeight w:val="2112"/>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3F68CD92" w14:textId="57278F5D" w:rsidR="001812DC" w:rsidRPr="001812DC" w:rsidRDefault="001812DC" w:rsidP="001812DC">
            <w:pPr>
              <w:spacing w:line="320" w:lineRule="exact"/>
              <w:jc w:val="both"/>
              <w:rPr>
                <w:rFonts w:ascii="Aptos" w:hAnsi="Apto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12DC">
              <w:rPr>
                <w:rFonts w:ascii="Aptos" w:hAnsi="Apto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EB690D">
              <w:rPr>
                <w:rFonts w:ascii="Aptos" w:hAnsi="Apto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holder</w:t>
            </w:r>
            <w:r w:rsidRPr="001812DC">
              <w:rPr>
                <w:rFonts w:ascii="Aptos" w:hAnsi="Apto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demonstrate a strong risk</w:t>
            </w:r>
            <w:r w:rsidRPr="001812DC">
              <w:rPr>
                <w:rFonts w:ascii="Aptos" w:hAnsi="Apto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based assurance mindset, combining technical security knowledge with the ability to assess control effectiveness, challenge evidence, and clearly articulate information security risk in a business context</w:t>
            </w:r>
            <w:r>
              <w:rPr>
                <w:rFonts w:ascii="Aptos" w:hAnsi="Aptos"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CE4C5B" w14:textId="4B991A77" w:rsidR="00CB7A5A" w:rsidRPr="00DE1A5B" w:rsidRDefault="009F090A" w:rsidP="00892160">
            <w:pPr>
              <w:spacing w:line="320" w:lineRule="exact"/>
              <w:jc w:val="both"/>
              <w:rPr>
                <w:rFonts w:ascii="Aptos" w:hAnsi="Aptos" w:cstheme="minorHAnsi"/>
                <w:sz w:val="22"/>
                <w:szCs w:val="22"/>
              </w:rPr>
            </w:pPr>
            <w:r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652384"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role </w:t>
            </w:r>
            <w:r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w:t>
            </w:r>
            <w:r w:rsidR="00892160">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EB690D">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652384"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straight</w:t>
            </w:r>
            <w:r w:rsidR="00C10F9C">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2384"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forward common sense</w:t>
            </w:r>
            <w:r w:rsidR="00F36B11">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initiative</w:t>
            </w:r>
            <w:r w:rsidR="00120C6D"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combined with</w:t>
            </w:r>
            <w:r w:rsidR="00652384"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70231">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w:t>
            </w:r>
            <w:r w:rsidR="00652384"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judgement and is guided </w:t>
            </w:r>
            <w:r w:rsidR="00120C6D"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mostly by </w:t>
            </w:r>
            <w:r w:rsidR="00652384"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precedents</w:t>
            </w:r>
            <w:r w:rsidR="00120C6D" w:rsidRPr="0056378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04E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DD04E4" w:rsidRPr="00DD04E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work independently is key</w:t>
            </w:r>
            <w:r w:rsidR="00DD04E4">
              <w:rPr>
                <w:rFonts w:ascii="Aptos" w:hAnsi="Aptos"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B7A5A" w:rsidRPr="00DE1A5B" w14:paraId="0B8D95D2" w14:textId="77777777" w:rsidTr="00EB690D">
        <w:trPr>
          <w:trHeight w:val="837"/>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7B811BF" w14:textId="08CFADA7" w:rsidR="00D74264" w:rsidRPr="00DE1A5B" w:rsidRDefault="00EB690D" w:rsidP="0070283A">
            <w:pPr>
              <w:pStyle w:val="xmsonormal"/>
              <w:jc w:val="both"/>
              <w:rPr>
                <w:rFonts w:ascii="Aptos" w:hAnsi="Aptos" w:cstheme="minorBidi"/>
                <w:sz w:val="22"/>
                <w:szCs w:val="22"/>
              </w:rPr>
            </w:pPr>
            <w:r>
              <w:rPr>
                <w:rFonts w:ascii="Aptos" w:hAnsi="Aptos" w:cs="Arial"/>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FA4F43" w:rsidRPr="00E03CD8">
              <w:rPr>
                <w:rFonts w:ascii="Aptos" w:hAnsi="Aptos" w:cs="Arial"/>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ake decisions within defined procedures</w:t>
            </w:r>
            <w:r w:rsidR="00E03CD8" w:rsidRPr="00E03CD8">
              <w:rPr>
                <w:rFonts w:ascii="Aptos" w:hAnsi="Aptos" w:cs="Arial"/>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occasionally</w:t>
            </w:r>
            <w:r w:rsidR="00FA4F43" w:rsidRPr="00E03CD8">
              <w:rPr>
                <w:rFonts w:ascii="Aptos" w:hAnsi="Aptos" w:cs="Arial"/>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outside of established procedures but within a policy framework</w:t>
            </w:r>
            <w:r w:rsidR="00E03CD8" w:rsidRPr="00E03CD8">
              <w:rPr>
                <w:rFonts w:ascii="Aptos" w:hAnsi="Aptos" w:cs="Arial"/>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B7A5A" w:rsidRPr="00DE1A5B" w14:paraId="21CA03D8" w14:textId="77777777" w:rsidTr="00EB690D">
        <w:trPr>
          <w:trHeight w:val="2513"/>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6C9EAF4D" w14:textId="1AE70173" w:rsidR="004142F2" w:rsidRPr="00433E6D" w:rsidRDefault="00C43F50" w:rsidP="004142F2">
            <w:pPr>
              <w:spacing w:line="320" w:lineRule="exact"/>
              <w:jc w:val="both"/>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A5B">
              <w:rPr>
                <w:rFonts w:ascii="Aptos" w:hAnsi="Aptos" w:cs="Arial"/>
                <w:color w:val="808080" w:themeColor="background1" w:themeShade="80"/>
                <w:sz w:val="20"/>
                <w:szCs w:val="18"/>
              </w:rPr>
              <w:t xml:space="preserve"> </w:t>
            </w:r>
            <w:r w:rsidR="00EB690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306B2E"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 to communicate across various levels</w:t>
            </w:r>
            <w:r w:rsidR="0035546A"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w:t>
            </w:r>
            <w:r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regular exchange of factual information, </w:t>
            </w:r>
            <w:r w:rsidR="0035546A"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r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influencing skills as an essential requirement of the role</w:t>
            </w:r>
            <w:r w:rsidR="002E02AD"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42F2"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Excellent written communication skills, with experience producing clear, concise, evidence</w:t>
            </w:r>
            <w:r w:rsidR="004142F2"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 xml:space="preserve">based assurance reports, risk statements, and recommendations. </w:t>
            </w:r>
          </w:p>
          <w:p w14:paraId="38A261C8" w14:textId="78599692" w:rsidR="00CB7A5A" w:rsidRPr="00DE1A5B" w:rsidRDefault="00EB690D" w:rsidP="00892160">
            <w:pPr>
              <w:spacing w:line="320" w:lineRule="exact"/>
              <w:jc w:val="both"/>
              <w:rPr>
                <w:rFonts w:ascii="Aptos" w:hAnsi="Aptos" w:cstheme="minorHAnsi"/>
                <w:sz w:val="22"/>
                <w:szCs w:val="22"/>
              </w:rPr>
            </w:pPr>
            <w:r>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142F2" w:rsidRPr="004142F2">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bility to communicate technical or security concepts in plain language to non</w:t>
            </w:r>
            <w:r w:rsidR="004142F2" w:rsidRPr="004142F2">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technical stakeholders</w:t>
            </w:r>
            <w:r w:rsidR="00892160">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275407"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142F2" w:rsidRPr="004142F2">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onfidence presenting findings </w:t>
            </w:r>
            <w:r w:rsidR="000715D2">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206C67">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colleagues</w:t>
            </w:r>
            <w:r w:rsidR="000715D2">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senior</w:t>
            </w:r>
            <w:r w:rsidR="00206C67">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management</w:t>
            </w:r>
            <w:r w:rsidR="004450A7" w:rsidRPr="00433E6D">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42F2" w:rsidRPr="004142F2">
              <w:rPr>
                <w:rFonts w:ascii="Aptos" w:hAnsi="Aptos" w:cs="Arial"/>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providing constructive challenge while maintaining credibility and professional objectivity.</w:t>
            </w:r>
          </w:p>
          <w:p w14:paraId="33B0D437" w14:textId="43D4D1D5" w:rsidR="00D74264" w:rsidRPr="00603942" w:rsidRDefault="00D74264" w:rsidP="0070283A">
            <w:pPr>
              <w:shd w:val="clear" w:color="auto" w:fill="FFFFFF"/>
              <w:jc w:val="both"/>
              <w:rPr>
                <w:rFonts w:ascii="Aptos" w:hAnsi="Aptos"/>
                <w:color w:val="000000" w:themeColor="text1"/>
                <w:sz w:val="20"/>
                <w:szCs w:val="20"/>
              </w:rPr>
            </w:pPr>
          </w:p>
        </w:tc>
      </w:tr>
      <w:tr w:rsidR="00C43F50" w:rsidRPr="00DE1A5B" w14:paraId="3F1514F7" w14:textId="77777777" w:rsidTr="00EB690D">
        <w:trPr>
          <w:trHeight w:val="1415"/>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54A4531B" w14:textId="3463FF0F" w:rsidR="00C43F50" w:rsidRPr="00603942" w:rsidRDefault="00EB690D" w:rsidP="0070283A">
            <w:pPr>
              <w:shd w:val="clear" w:color="auto" w:fill="FFFFFF"/>
              <w:jc w:val="both"/>
              <w:rPr>
                <w:rFonts w:ascii="Aptos" w:hAnsi="Aptos"/>
                <w:color w:val="000000" w:themeColor="text1"/>
                <w:sz w:val="20"/>
                <w:szCs w:val="20"/>
              </w:rPr>
            </w:pPr>
            <w:r>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23CFB"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uggest</w:t>
            </w:r>
            <w:r w:rsidR="00DA36AB"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improvements on existing procedures within </w:t>
            </w:r>
            <w:r w:rsidR="005D2DF6"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 areas of operation</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3E6D"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developing</w:t>
            </w:r>
            <w:r w:rsidR="00DA36AB"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w:t>
            </w:r>
            <w:r w:rsidR="005D2DF6"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3E6D"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or</w:t>
            </w:r>
            <w:r w:rsidR="005D2DF6"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existing processes for increased quality/efficiency</w:t>
            </w:r>
            <w:r w:rsidR="005D2DF6"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continuously search</w:t>
            </w:r>
            <w:r w:rsidR="005D2DF6"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3766FC"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improvements in techniques which add value to the business and </w:t>
            </w:r>
            <w:r w:rsidR="00433E6D" w:rsidRPr="00433E6D">
              <w:rPr>
                <w:rFonts w:ascii="Aptos" w:hAnsi="Aptos" w:cs="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increases security.</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03D7D1F9" w14:textId="5AD5AAE3" w:rsidR="008502D6" w:rsidRPr="002B318C" w:rsidRDefault="00492198" w:rsidP="002B318C">
            <w:pPr>
              <w:pStyle w:val="NormalWeb"/>
              <w:numPr>
                <w:ilvl w:val="0"/>
                <w:numId w:val="18"/>
              </w:numPr>
              <w:shd w:val="clear" w:color="auto" w:fill="FFFFFF"/>
              <w:rPr>
                <w:rFonts w:ascii="Calibri" w:hAnsi="Calibri" w:cs="Calibri"/>
              </w:rPr>
            </w:pPr>
            <w:r w:rsidRPr="75A6F139">
              <w:rPr>
                <w:rFonts w:ascii="Calibri" w:hAnsi="Calibri" w:cs="Calibri"/>
              </w:rPr>
              <w:t>Recognised security qualification (Security +, CySA+ etc)</w:t>
            </w:r>
            <w:r>
              <w:rPr>
                <w:rFonts w:ascii="Calibri" w:hAnsi="Calibri" w:cs="Calibri"/>
              </w:rPr>
              <w:t xml:space="preserve"> ideal but not essential.</w:t>
            </w: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lastRenderedPageBreak/>
              <w:t>Knowledge</w:t>
            </w:r>
          </w:p>
        </w:tc>
        <w:tc>
          <w:tcPr>
            <w:tcW w:w="7636" w:type="dxa"/>
          </w:tcPr>
          <w:p w14:paraId="4A523E53" w14:textId="16B92F9C" w:rsidR="00583C8A" w:rsidRPr="00892160" w:rsidRDefault="00AC0620" w:rsidP="00583C8A">
            <w:pPr>
              <w:pStyle w:val="NormalWeb"/>
              <w:numPr>
                <w:ilvl w:val="0"/>
                <w:numId w:val="17"/>
              </w:numPr>
              <w:shd w:val="clear" w:color="auto" w:fill="FFFFFF"/>
              <w:rPr>
                <w:rFonts w:ascii="Calibri" w:hAnsi="Calibri" w:cs="Calibri"/>
              </w:rPr>
            </w:pPr>
            <w:r>
              <w:rPr>
                <w:rFonts w:ascii="Calibri" w:hAnsi="Calibri" w:cs="Calibri"/>
              </w:rPr>
              <w:t>Understanding</w:t>
            </w:r>
            <w:r w:rsidR="00583C8A" w:rsidRPr="00892160">
              <w:rPr>
                <w:rFonts w:ascii="Calibri" w:hAnsi="Calibri" w:cs="Calibri"/>
              </w:rPr>
              <w:t xml:space="preserve"> of using Third-Party Risk Management (TPRM) Platforms</w:t>
            </w:r>
            <w:r w:rsidR="009124E2" w:rsidRPr="00892160">
              <w:rPr>
                <w:rFonts w:ascii="Calibri" w:hAnsi="Calibri" w:cs="Calibri"/>
              </w:rPr>
              <w:t>.</w:t>
            </w:r>
          </w:p>
          <w:p w14:paraId="0CDAB304" w14:textId="464332E5" w:rsidR="00C0266A" w:rsidRDefault="001A6B2C" w:rsidP="00C0266A">
            <w:pPr>
              <w:pStyle w:val="NormalWeb"/>
              <w:numPr>
                <w:ilvl w:val="0"/>
                <w:numId w:val="17"/>
              </w:numPr>
              <w:shd w:val="clear" w:color="auto" w:fill="FFFFFF"/>
              <w:rPr>
                <w:rFonts w:ascii="Calibri" w:hAnsi="Calibri" w:cs="Calibri"/>
              </w:rPr>
            </w:pPr>
            <w:r>
              <w:rPr>
                <w:rFonts w:ascii="Calibri" w:hAnsi="Calibri" w:cs="Calibri"/>
              </w:rPr>
              <w:t>Famil</w:t>
            </w:r>
            <w:r w:rsidR="003048A1">
              <w:rPr>
                <w:rFonts w:ascii="Calibri" w:hAnsi="Calibri" w:cs="Calibri"/>
              </w:rPr>
              <w:t>i</w:t>
            </w:r>
            <w:r w:rsidR="00202FEB">
              <w:rPr>
                <w:rFonts w:ascii="Calibri" w:hAnsi="Calibri" w:cs="Calibri"/>
              </w:rPr>
              <w:t>arity</w:t>
            </w:r>
            <w:r w:rsidR="00C0266A" w:rsidRPr="75A6F139">
              <w:rPr>
                <w:rFonts w:ascii="Calibri" w:hAnsi="Calibri" w:cs="Calibri"/>
              </w:rPr>
              <w:t xml:space="preserve"> working with Identity Governance platforms and processes</w:t>
            </w:r>
            <w:r w:rsidR="00C0266A">
              <w:rPr>
                <w:rFonts w:ascii="Calibri" w:hAnsi="Calibri" w:cs="Calibri"/>
              </w:rPr>
              <w:t>.</w:t>
            </w:r>
          </w:p>
          <w:p w14:paraId="710E7B9F" w14:textId="77777777" w:rsidR="008502D6" w:rsidRDefault="00C0266A" w:rsidP="002B318C">
            <w:pPr>
              <w:pStyle w:val="NormalWeb"/>
              <w:numPr>
                <w:ilvl w:val="0"/>
                <w:numId w:val="17"/>
              </w:numPr>
              <w:shd w:val="clear" w:color="auto" w:fill="FFFFFF" w:themeFill="background1"/>
              <w:rPr>
                <w:rFonts w:ascii="Calibri" w:hAnsi="Calibri" w:cs="Calibri"/>
              </w:rPr>
            </w:pPr>
            <w:r>
              <w:rPr>
                <w:rFonts w:ascii="Calibri" w:hAnsi="Calibri" w:cs="Calibri"/>
              </w:rPr>
              <w:t xml:space="preserve">Ideally </w:t>
            </w:r>
            <w:r w:rsidRPr="75A6F139">
              <w:rPr>
                <w:rFonts w:ascii="Calibri" w:hAnsi="Calibri" w:cs="Calibri"/>
              </w:rPr>
              <w:t xml:space="preserve">3+ years of proven Information Technology experience with a good understanding of infrastructure and experience of Microsoft Azure </w:t>
            </w:r>
            <w:r w:rsidR="00437FAC">
              <w:rPr>
                <w:rFonts w:ascii="Calibri" w:hAnsi="Calibri" w:cs="Calibri"/>
              </w:rPr>
              <w:t xml:space="preserve">and </w:t>
            </w:r>
            <w:r>
              <w:rPr>
                <w:rFonts w:ascii="Calibri" w:hAnsi="Calibri" w:cs="Calibri"/>
              </w:rPr>
              <w:t>O</w:t>
            </w:r>
            <w:r w:rsidRPr="75A6F139">
              <w:rPr>
                <w:rFonts w:ascii="Calibri" w:hAnsi="Calibri" w:cs="Calibri"/>
              </w:rPr>
              <w:t>365</w:t>
            </w:r>
            <w:r>
              <w:rPr>
                <w:rFonts w:ascii="Calibri" w:hAnsi="Calibri" w:cs="Calibri"/>
              </w:rPr>
              <w:t>.</w:t>
            </w:r>
          </w:p>
          <w:p w14:paraId="3403562D" w14:textId="6D29EC04" w:rsidR="00FB663B" w:rsidRPr="002B318C" w:rsidRDefault="00FB663B" w:rsidP="002B318C">
            <w:pPr>
              <w:pStyle w:val="NormalWeb"/>
              <w:numPr>
                <w:ilvl w:val="0"/>
                <w:numId w:val="17"/>
              </w:numPr>
              <w:shd w:val="clear" w:color="auto" w:fill="FFFFFF" w:themeFill="background1"/>
              <w:rPr>
                <w:rFonts w:ascii="Calibri" w:hAnsi="Calibri" w:cs="Calibri"/>
              </w:rPr>
            </w:pPr>
            <w:r>
              <w:rPr>
                <w:rFonts w:ascii="Calibri" w:hAnsi="Calibri" w:cs="Calibri"/>
              </w:rPr>
              <w:t>A good awareness of information security best practices</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33FBC587" w14:textId="1313ED69" w:rsidR="00A76CA3" w:rsidRPr="00BF01D0" w:rsidRDefault="00A76CA3" w:rsidP="00A76CA3">
            <w:pPr>
              <w:pStyle w:val="NormalWeb"/>
              <w:numPr>
                <w:ilvl w:val="0"/>
                <w:numId w:val="17"/>
              </w:numPr>
              <w:shd w:val="clear" w:color="auto" w:fill="FFFFFF"/>
              <w:rPr>
                <w:rFonts w:ascii="Calibri" w:hAnsi="Calibri" w:cs="Calibri"/>
              </w:rPr>
            </w:pPr>
            <w:r w:rsidRPr="00BF01D0">
              <w:rPr>
                <w:rFonts w:ascii="Calibri" w:hAnsi="Calibri" w:cs="Calibri"/>
              </w:rPr>
              <w:t xml:space="preserve">A team player who is hard working </w:t>
            </w:r>
            <w:r w:rsidR="004D1491" w:rsidRPr="00BF01D0">
              <w:rPr>
                <w:rFonts w:ascii="Calibri" w:hAnsi="Calibri" w:cs="Calibri"/>
              </w:rPr>
              <w:t>and has self-organisation and time management skills</w:t>
            </w:r>
            <w:r w:rsidRPr="00BF01D0">
              <w:rPr>
                <w:rFonts w:ascii="Calibri" w:hAnsi="Calibri" w:cs="Calibri"/>
              </w:rPr>
              <w:t>.</w:t>
            </w:r>
          </w:p>
          <w:p w14:paraId="5CD58E5A" w14:textId="77777777" w:rsidR="00A76CA3" w:rsidRDefault="00A76CA3" w:rsidP="00A76CA3">
            <w:pPr>
              <w:pStyle w:val="NormalWeb"/>
              <w:numPr>
                <w:ilvl w:val="0"/>
                <w:numId w:val="17"/>
              </w:numPr>
              <w:shd w:val="clear" w:color="auto" w:fill="FFFFFF"/>
              <w:rPr>
                <w:rFonts w:ascii="Calibri" w:hAnsi="Calibri" w:cs="Calibri"/>
              </w:rPr>
            </w:pPr>
            <w:r w:rsidRPr="75A6F139">
              <w:rPr>
                <w:rFonts w:ascii="Calibri" w:hAnsi="Calibri" w:cs="Calibri"/>
              </w:rPr>
              <w:t>Excellent attention to detail</w:t>
            </w:r>
            <w:r>
              <w:rPr>
                <w:rFonts w:ascii="Calibri" w:hAnsi="Calibri" w:cs="Calibri"/>
              </w:rPr>
              <w:t>.</w:t>
            </w:r>
          </w:p>
          <w:p w14:paraId="07C30963" w14:textId="77777777" w:rsidR="00A76CA3" w:rsidRDefault="00A76CA3" w:rsidP="00A76CA3">
            <w:pPr>
              <w:pStyle w:val="NormalWeb"/>
              <w:numPr>
                <w:ilvl w:val="0"/>
                <w:numId w:val="17"/>
              </w:numPr>
              <w:shd w:val="clear" w:color="auto" w:fill="FFFFFF"/>
              <w:rPr>
                <w:rFonts w:ascii="Calibri" w:hAnsi="Calibri" w:cs="Calibri"/>
              </w:rPr>
            </w:pPr>
            <w:r w:rsidRPr="75A6F139">
              <w:rPr>
                <w:rFonts w:ascii="Calibri" w:hAnsi="Calibri" w:cs="Calibri"/>
              </w:rPr>
              <w:t>Strong Analytical and Troubleshooting Skills</w:t>
            </w:r>
            <w:r>
              <w:rPr>
                <w:rFonts w:ascii="Calibri" w:hAnsi="Calibri" w:cs="Calibri"/>
              </w:rPr>
              <w:t>.</w:t>
            </w:r>
          </w:p>
          <w:p w14:paraId="604BC3A6" w14:textId="77777777" w:rsidR="00A76CA3" w:rsidRDefault="00A76CA3" w:rsidP="00A76CA3">
            <w:pPr>
              <w:pStyle w:val="NormalWeb"/>
              <w:numPr>
                <w:ilvl w:val="0"/>
                <w:numId w:val="17"/>
              </w:numPr>
              <w:shd w:val="clear" w:color="auto" w:fill="FFFFFF"/>
              <w:rPr>
                <w:rFonts w:ascii="Calibri" w:hAnsi="Calibri" w:cs="Calibri"/>
              </w:rPr>
            </w:pPr>
            <w:r w:rsidRPr="75A6F139">
              <w:rPr>
                <w:rFonts w:ascii="Calibri" w:hAnsi="Calibri" w:cs="Calibri"/>
              </w:rPr>
              <w:t>Ability to remain calm under pressure and clearly communicate to all levels of management</w:t>
            </w:r>
            <w:r>
              <w:rPr>
                <w:rFonts w:ascii="Calibri" w:hAnsi="Calibri" w:cs="Calibri"/>
              </w:rPr>
              <w:t>.</w:t>
            </w:r>
          </w:p>
          <w:p w14:paraId="6D7D6DDD" w14:textId="70FC32E6" w:rsidR="00BC746A" w:rsidRPr="00BC746A" w:rsidRDefault="00BC746A" w:rsidP="00BC746A">
            <w:pPr>
              <w:pStyle w:val="NormalWeb"/>
              <w:numPr>
                <w:ilvl w:val="0"/>
                <w:numId w:val="17"/>
              </w:numPr>
              <w:shd w:val="clear" w:color="auto" w:fill="FFFFFF"/>
              <w:rPr>
                <w:rFonts w:ascii="Calibri" w:hAnsi="Calibri" w:cs="Calibri"/>
              </w:rPr>
            </w:pPr>
            <w:r w:rsidRPr="00892160">
              <w:rPr>
                <w:rFonts w:ascii="Calibri" w:hAnsi="Calibri" w:cs="Calibri"/>
              </w:rPr>
              <w:t>Experience preferred with NIST CSF</w:t>
            </w:r>
            <w:r w:rsidR="00A74984">
              <w:rPr>
                <w:rFonts w:ascii="Calibri" w:hAnsi="Calibri" w:cs="Calibri"/>
              </w:rPr>
              <w:t xml:space="preserve"> or similar framework</w:t>
            </w:r>
            <w:r w:rsidRPr="00892160">
              <w:rPr>
                <w:rFonts w:ascii="Calibri" w:hAnsi="Calibri" w:cs="Calibri"/>
              </w:rPr>
              <w:t>.</w:t>
            </w:r>
          </w:p>
          <w:p w14:paraId="4DC844AC" w14:textId="74996E63" w:rsidR="005E130C" w:rsidRPr="002B318C" w:rsidRDefault="00D65FF4" w:rsidP="002B318C">
            <w:pPr>
              <w:pStyle w:val="NormalWeb"/>
              <w:numPr>
                <w:ilvl w:val="0"/>
                <w:numId w:val="17"/>
              </w:numPr>
              <w:shd w:val="clear" w:color="auto" w:fill="FFFFFF" w:themeFill="background1"/>
              <w:rPr>
                <w:rFonts w:ascii="Calibri" w:hAnsi="Calibri" w:cs="Calibri"/>
              </w:rPr>
            </w:pPr>
            <w:r>
              <w:rPr>
                <w:rFonts w:ascii="Calibri" w:hAnsi="Calibri" w:cs="Calibri"/>
              </w:rPr>
              <w:t xml:space="preserve">The </w:t>
            </w:r>
            <w:r w:rsidRPr="00D65FF4">
              <w:rPr>
                <w:rFonts w:ascii="Calibri" w:hAnsi="Calibri" w:cs="Calibri"/>
              </w:rPr>
              <w:t>ability to generate reports</w:t>
            </w:r>
            <w:r w:rsidR="00DC201F">
              <w:rPr>
                <w:rFonts w:ascii="Calibri" w:hAnsi="Calibri" w:cs="Calibri"/>
              </w:rPr>
              <w:t xml:space="preserve">, from </w:t>
            </w:r>
            <w:r w:rsidR="00545BF8">
              <w:rPr>
                <w:rFonts w:ascii="Calibri" w:hAnsi="Calibri" w:cs="Calibri"/>
              </w:rPr>
              <w:t xml:space="preserve">interrogating </w:t>
            </w:r>
            <w:r w:rsidR="00DC201F">
              <w:rPr>
                <w:rFonts w:ascii="Calibri" w:hAnsi="Calibri" w:cs="Calibri"/>
              </w:rPr>
              <w:t>system data</w:t>
            </w:r>
            <w:r w:rsidR="001D2139">
              <w:rPr>
                <w:rFonts w:ascii="Calibri" w:hAnsi="Calibri" w:cs="Calibri"/>
              </w:rPr>
              <w:t>,</w:t>
            </w:r>
            <w:r w:rsidRPr="00D65FF4" w:rsidDel="00D65FF4">
              <w:rPr>
                <w:rFonts w:ascii="Calibri" w:hAnsi="Calibri" w:cs="Calibri"/>
              </w:rPr>
              <w:t xml:space="preserve"> </w:t>
            </w:r>
            <w:r>
              <w:rPr>
                <w:rFonts w:ascii="Calibri" w:hAnsi="Calibri" w:cs="Calibri"/>
              </w:rPr>
              <w:t xml:space="preserve">using </w:t>
            </w:r>
            <w:r w:rsidR="002C5486">
              <w:rPr>
                <w:rFonts w:ascii="Calibri" w:hAnsi="Calibri" w:cs="Calibri"/>
              </w:rPr>
              <w:t>Microsoft</w:t>
            </w:r>
            <w:r w:rsidR="00CD3BEB">
              <w:rPr>
                <w:rFonts w:ascii="Calibri" w:hAnsi="Calibri" w:cs="Calibri"/>
              </w:rPr>
              <w:t xml:space="preserve"> CoPilot </w:t>
            </w:r>
            <w:r w:rsidR="002C5486">
              <w:rPr>
                <w:rFonts w:ascii="Calibri" w:hAnsi="Calibri" w:cs="Calibri"/>
              </w:rPr>
              <w:t>and or PowerShell, not essential but valuable to have.</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D835" w14:textId="77777777" w:rsidR="00183A0E" w:rsidRDefault="00183A0E" w:rsidP="008232E0">
      <w:r>
        <w:separator/>
      </w:r>
    </w:p>
  </w:endnote>
  <w:endnote w:type="continuationSeparator" w:id="0">
    <w:p w14:paraId="754329F1" w14:textId="77777777" w:rsidR="00183A0E" w:rsidRDefault="00183A0E" w:rsidP="008232E0">
      <w:r>
        <w:continuationSeparator/>
      </w:r>
    </w:p>
  </w:endnote>
  <w:endnote w:type="continuationNotice" w:id="1">
    <w:p w14:paraId="00028952" w14:textId="77777777" w:rsidR="00183A0E" w:rsidRDefault="00183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BA64" w14:textId="77777777" w:rsidR="00183A0E" w:rsidRDefault="00183A0E" w:rsidP="008232E0">
      <w:r>
        <w:separator/>
      </w:r>
    </w:p>
  </w:footnote>
  <w:footnote w:type="continuationSeparator" w:id="0">
    <w:p w14:paraId="502E0442" w14:textId="77777777" w:rsidR="00183A0E" w:rsidRDefault="00183A0E" w:rsidP="008232E0">
      <w:r>
        <w:continuationSeparator/>
      </w:r>
    </w:p>
  </w:footnote>
  <w:footnote w:type="continuationNotice" w:id="1">
    <w:p w14:paraId="3A6F9DA9" w14:textId="77777777" w:rsidR="00183A0E" w:rsidRDefault="00183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2A510C"/>
    <w:multiLevelType w:val="hybridMultilevel"/>
    <w:tmpl w:val="C16E2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2724E8"/>
    <w:multiLevelType w:val="hybridMultilevel"/>
    <w:tmpl w:val="025A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5"/>
  </w:num>
  <w:num w:numId="2" w16cid:durableId="345834820">
    <w:abstractNumId w:val="8"/>
  </w:num>
  <w:num w:numId="3" w16cid:durableId="1217743165">
    <w:abstractNumId w:val="5"/>
  </w:num>
  <w:num w:numId="4" w16cid:durableId="238712958">
    <w:abstractNumId w:val="18"/>
  </w:num>
  <w:num w:numId="5" w16cid:durableId="1516070515">
    <w:abstractNumId w:val="3"/>
  </w:num>
  <w:num w:numId="6" w16cid:durableId="753433029">
    <w:abstractNumId w:val="17"/>
  </w:num>
  <w:num w:numId="7" w16cid:durableId="1536962336">
    <w:abstractNumId w:val="2"/>
  </w:num>
  <w:num w:numId="8" w16cid:durableId="1143621825">
    <w:abstractNumId w:val="14"/>
  </w:num>
  <w:num w:numId="9" w16cid:durableId="766390802">
    <w:abstractNumId w:val="4"/>
  </w:num>
  <w:num w:numId="10" w16cid:durableId="382413440">
    <w:abstractNumId w:val="0"/>
  </w:num>
  <w:num w:numId="11" w16cid:durableId="967323345">
    <w:abstractNumId w:val="11"/>
  </w:num>
  <w:num w:numId="12" w16cid:durableId="2132089451">
    <w:abstractNumId w:val="13"/>
  </w:num>
  <w:num w:numId="13" w16cid:durableId="2128962238">
    <w:abstractNumId w:val="19"/>
  </w:num>
  <w:num w:numId="14" w16cid:durableId="1804613433">
    <w:abstractNumId w:val="12"/>
  </w:num>
  <w:num w:numId="15" w16cid:durableId="776563169">
    <w:abstractNumId w:val="1"/>
  </w:num>
  <w:num w:numId="16" w16cid:durableId="824904971">
    <w:abstractNumId w:val="9"/>
  </w:num>
  <w:num w:numId="17" w16cid:durableId="1716929265">
    <w:abstractNumId w:val="6"/>
  </w:num>
  <w:num w:numId="18" w16cid:durableId="115343431">
    <w:abstractNumId w:val="16"/>
  </w:num>
  <w:num w:numId="19" w16cid:durableId="1097483495">
    <w:abstractNumId w:val="10"/>
  </w:num>
  <w:num w:numId="20" w16cid:durableId="1679119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20E0"/>
    <w:rsid w:val="00055873"/>
    <w:rsid w:val="00055D5D"/>
    <w:rsid w:val="000573B0"/>
    <w:rsid w:val="00057CD6"/>
    <w:rsid w:val="0006452A"/>
    <w:rsid w:val="000646E9"/>
    <w:rsid w:val="00065C2C"/>
    <w:rsid w:val="0006799B"/>
    <w:rsid w:val="000715D2"/>
    <w:rsid w:val="00072E4F"/>
    <w:rsid w:val="0007638B"/>
    <w:rsid w:val="00082995"/>
    <w:rsid w:val="00086A0E"/>
    <w:rsid w:val="0008756A"/>
    <w:rsid w:val="0008764C"/>
    <w:rsid w:val="00091782"/>
    <w:rsid w:val="00091E38"/>
    <w:rsid w:val="00093607"/>
    <w:rsid w:val="000974C7"/>
    <w:rsid w:val="000A19B4"/>
    <w:rsid w:val="000A7A82"/>
    <w:rsid w:val="000B46F5"/>
    <w:rsid w:val="000B5401"/>
    <w:rsid w:val="000C77F5"/>
    <w:rsid w:val="000D411F"/>
    <w:rsid w:val="000D7FD7"/>
    <w:rsid w:val="000E4F26"/>
    <w:rsid w:val="000E63D4"/>
    <w:rsid w:val="000E7002"/>
    <w:rsid w:val="000F4BDA"/>
    <w:rsid w:val="00101EB0"/>
    <w:rsid w:val="00103D3C"/>
    <w:rsid w:val="00106D9D"/>
    <w:rsid w:val="001070EE"/>
    <w:rsid w:val="00107F8E"/>
    <w:rsid w:val="0011089B"/>
    <w:rsid w:val="00111F1C"/>
    <w:rsid w:val="001142DA"/>
    <w:rsid w:val="0011700E"/>
    <w:rsid w:val="00120AC6"/>
    <w:rsid w:val="00120C6D"/>
    <w:rsid w:val="00122F22"/>
    <w:rsid w:val="00125B32"/>
    <w:rsid w:val="00125D45"/>
    <w:rsid w:val="001271E7"/>
    <w:rsid w:val="001306F5"/>
    <w:rsid w:val="00135073"/>
    <w:rsid w:val="0013691E"/>
    <w:rsid w:val="00137304"/>
    <w:rsid w:val="0014152C"/>
    <w:rsid w:val="00143FFF"/>
    <w:rsid w:val="00144E90"/>
    <w:rsid w:val="00154A13"/>
    <w:rsid w:val="00155791"/>
    <w:rsid w:val="00164D5B"/>
    <w:rsid w:val="00164FF7"/>
    <w:rsid w:val="00166162"/>
    <w:rsid w:val="001666B9"/>
    <w:rsid w:val="00170A35"/>
    <w:rsid w:val="0017653B"/>
    <w:rsid w:val="00177A49"/>
    <w:rsid w:val="001812DC"/>
    <w:rsid w:val="00182D2B"/>
    <w:rsid w:val="00183602"/>
    <w:rsid w:val="00183A0E"/>
    <w:rsid w:val="0018543E"/>
    <w:rsid w:val="00197BF0"/>
    <w:rsid w:val="001A1637"/>
    <w:rsid w:val="001A3243"/>
    <w:rsid w:val="001A6B2C"/>
    <w:rsid w:val="001A7F1A"/>
    <w:rsid w:val="001B005F"/>
    <w:rsid w:val="001B5CE7"/>
    <w:rsid w:val="001C153B"/>
    <w:rsid w:val="001C3898"/>
    <w:rsid w:val="001C57BC"/>
    <w:rsid w:val="001C6E5D"/>
    <w:rsid w:val="001D2139"/>
    <w:rsid w:val="001D26B7"/>
    <w:rsid w:val="001D2E3E"/>
    <w:rsid w:val="001D5200"/>
    <w:rsid w:val="001E000A"/>
    <w:rsid w:val="001E142A"/>
    <w:rsid w:val="001E33E3"/>
    <w:rsid w:val="001E3729"/>
    <w:rsid w:val="001F39BC"/>
    <w:rsid w:val="001F7487"/>
    <w:rsid w:val="00202A96"/>
    <w:rsid w:val="00202FEB"/>
    <w:rsid w:val="002037F7"/>
    <w:rsid w:val="00205063"/>
    <w:rsid w:val="0020580A"/>
    <w:rsid w:val="00206BA3"/>
    <w:rsid w:val="00206C67"/>
    <w:rsid w:val="0021233E"/>
    <w:rsid w:val="00212BF3"/>
    <w:rsid w:val="00215DD5"/>
    <w:rsid w:val="00222496"/>
    <w:rsid w:val="0022721A"/>
    <w:rsid w:val="00227A50"/>
    <w:rsid w:val="0023277B"/>
    <w:rsid w:val="00235DC0"/>
    <w:rsid w:val="002360EB"/>
    <w:rsid w:val="00237E35"/>
    <w:rsid w:val="00247E6B"/>
    <w:rsid w:val="0025602A"/>
    <w:rsid w:val="00260677"/>
    <w:rsid w:val="00263BF1"/>
    <w:rsid w:val="00271139"/>
    <w:rsid w:val="00275407"/>
    <w:rsid w:val="00280789"/>
    <w:rsid w:val="00281DB7"/>
    <w:rsid w:val="00282DFD"/>
    <w:rsid w:val="002863B0"/>
    <w:rsid w:val="002921C2"/>
    <w:rsid w:val="0029498D"/>
    <w:rsid w:val="00294FB0"/>
    <w:rsid w:val="002A1399"/>
    <w:rsid w:val="002A1561"/>
    <w:rsid w:val="002A2C41"/>
    <w:rsid w:val="002B318C"/>
    <w:rsid w:val="002B3DDA"/>
    <w:rsid w:val="002B5A8B"/>
    <w:rsid w:val="002B6A6B"/>
    <w:rsid w:val="002C38F1"/>
    <w:rsid w:val="002C3FDA"/>
    <w:rsid w:val="002C4803"/>
    <w:rsid w:val="002C5486"/>
    <w:rsid w:val="002D158D"/>
    <w:rsid w:val="002D2AFF"/>
    <w:rsid w:val="002D4E1B"/>
    <w:rsid w:val="002D4F0B"/>
    <w:rsid w:val="002D6C3B"/>
    <w:rsid w:val="002E02AD"/>
    <w:rsid w:val="002E1399"/>
    <w:rsid w:val="002E61C8"/>
    <w:rsid w:val="002F1BB0"/>
    <w:rsid w:val="002F26B7"/>
    <w:rsid w:val="002F3C15"/>
    <w:rsid w:val="002F4141"/>
    <w:rsid w:val="00304190"/>
    <w:rsid w:val="003048A1"/>
    <w:rsid w:val="00304B02"/>
    <w:rsid w:val="00306B2E"/>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546A"/>
    <w:rsid w:val="003576CE"/>
    <w:rsid w:val="00357758"/>
    <w:rsid w:val="0036092D"/>
    <w:rsid w:val="00360CFE"/>
    <w:rsid w:val="00363344"/>
    <w:rsid w:val="00367C46"/>
    <w:rsid w:val="00372FBB"/>
    <w:rsid w:val="0037374D"/>
    <w:rsid w:val="003766FC"/>
    <w:rsid w:val="00377C82"/>
    <w:rsid w:val="003849FE"/>
    <w:rsid w:val="0038779D"/>
    <w:rsid w:val="003909A4"/>
    <w:rsid w:val="00391129"/>
    <w:rsid w:val="00391A08"/>
    <w:rsid w:val="00393FB3"/>
    <w:rsid w:val="003A592A"/>
    <w:rsid w:val="003A6D47"/>
    <w:rsid w:val="003A6E5A"/>
    <w:rsid w:val="003B412F"/>
    <w:rsid w:val="003B5999"/>
    <w:rsid w:val="003B60A1"/>
    <w:rsid w:val="003C2C88"/>
    <w:rsid w:val="003D1936"/>
    <w:rsid w:val="003D3C3B"/>
    <w:rsid w:val="003D65E5"/>
    <w:rsid w:val="003D689F"/>
    <w:rsid w:val="003D7F60"/>
    <w:rsid w:val="003E3942"/>
    <w:rsid w:val="003E7D7F"/>
    <w:rsid w:val="003F1E24"/>
    <w:rsid w:val="003F63F9"/>
    <w:rsid w:val="003F7E11"/>
    <w:rsid w:val="004003B2"/>
    <w:rsid w:val="004016AE"/>
    <w:rsid w:val="00401834"/>
    <w:rsid w:val="0040251A"/>
    <w:rsid w:val="00402E54"/>
    <w:rsid w:val="00411C6F"/>
    <w:rsid w:val="0041274B"/>
    <w:rsid w:val="00413125"/>
    <w:rsid w:val="004142F2"/>
    <w:rsid w:val="0042056A"/>
    <w:rsid w:val="004217D6"/>
    <w:rsid w:val="00425155"/>
    <w:rsid w:val="00425D09"/>
    <w:rsid w:val="00426675"/>
    <w:rsid w:val="0042782F"/>
    <w:rsid w:val="00433E6D"/>
    <w:rsid w:val="00437FAC"/>
    <w:rsid w:val="004450A7"/>
    <w:rsid w:val="00451D22"/>
    <w:rsid w:val="00452634"/>
    <w:rsid w:val="0045752B"/>
    <w:rsid w:val="00470583"/>
    <w:rsid w:val="00471031"/>
    <w:rsid w:val="00472191"/>
    <w:rsid w:val="0047341B"/>
    <w:rsid w:val="0047370D"/>
    <w:rsid w:val="00480D32"/>
    <w:rsid w:val="00483447"/>
    <w:rsid w:val="00483FE7"/>
    <w:rsid w:val="00484561"/>
    <w:rsid w:val="0049101D"/>
    <w:rsid w:val="00492198"/>
    <w:rsid w:val="004930BD"/>
    <w:rsid w:val="00493D8D"/>
    <w:rsid w:val="00495C0D"/>
    <w:rsid w:val="00495EA3"/>
    <w:rsid w:val="00495EA8"/>
    <w:rsid w:val="004A0D4A"/>
    <w:rsid w:val="004A0E51"/>
    <w:rsid w:val="004A1596"/>
    <w:rsid w:val="004A559C"/>
    <w:rsid w:val="004A6197"/>
    <w:rsid w:val="004A6F7A"/>
    <w:rsid w:val="004B4CFF"/>
    <w:rsid w:val="004C1261"/>
    <w:rsid w:val="004C48F2"/>
    <w:rsid w:val="004C5645"/>
    <w:rsid w:val="004C6C56"/>
    <w:rsid w:val="004D0E0F"/>
    <w:rsid w:val="004D1491"/>
    <w:rsid w:val="004D3017"/>
    <w:rsid w:val="004D7AE5"/>
    <w:rsid w:val="004D7F7F"/>
    <w:rsid w:val="004E010C"/>
    <w:rsid w:val="004E1FB1"/>
    <w:rsid w:val="004E7714"/>
    <w:rsid w:val="004F008E"/>
    <w:rsid w:val="004F5ECB"/>
    <w:rsid w:val="0050708C"/>
    <w:rsid w:val="00507966"/>
    <w:rsid w:val="00510002"/>
    <w:rsid w:val="005108B4"/>
    <w:rsid w:val="00513339"/>
    <w:rsid w:val="00516742"/>
    <w:rsid w:val="00527F4F"/>
    <w:rsid w:val="005309F4"/>
    <w:rsid w:val="00537A0D"/>
    <w:rsid w:val="0054172C"/>
    <w:rsid w:val="00545BF8"/>
    <w:rsid w:val="00551DA1"/>
    <w:rsid w:val="0055586C"/>
    <w:rsid w:val="005571A9"/>
    <w:rsid w:val="00557F2E"/>
    <w:rsid w:val="00557F4B"/>
    <w:rsid w:val="00563784"/>
    <w:rsid w:val="00565619"/>
    <w:rsid w:val="00565C99"/>
    <w:rsid w:val="0056706B"/>
    <w:rsid w:val="00567423"/>
    <w:rsid w:val="00567A53"/>
    <w:rsid w:val="00570647"/>
    <w:rsid w:val="00576972"/>
    <w:rsid w:val="00583C8A"/>
    <w:rsid w:val="00590C64"/>
    <w:rsid w:val="00591C46"/>
    <w:rsid w:val="005925C0"/>
    <w:rsid w:val="00596D39"/>
    <w:rsid w:val="005A2521"/>
    <w:rsid w:val="005B1EBC"/>
    <w:rsid w:val="005B372E"/>
    <w:rsid w:val="005B70FD"/>
    <w:rsid w:val="005C5783"/>
    <w:rsid w:val="005D139B"/>
    <w:rsid w:val="005D13FF"/>
    <w:rsid w:val="005D19D4"/>
    <w:rsid w:val="005D2DF6"/>
    <w:rsid w:val="005D3012"/>
    <w:rsid w:val="005D3D6D"/>
    <w:rsid w:val="005D7210"/>
    <w:rsid w:val="005E130C"/>
    <w:rsid w:val="005E17AC"/>
    <w:rsid w:val="005E3DCA"/>
    <w:rsid w:val="005E6E45"/>
    <w:rsid w:val="005E7495"/>
    <w:rsid w:val="005E7D4A"/>
    <w:rsid w:val="005F0AA2"/>
    <w:rsid w:val="005F0BB4"/>
    <w:rsid w:val="005F4FE8"/>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30D8B"/>
    <w:rsid w:val="00632F5E"/>
    <w:rsid w:val="00633C38"/>
    <w:rsid w:val="0063591F"/>
    <w:rsid w:val="00637660"/>
    <w:rsid w:val="00641583"/>
    <w:rsid w:val="00644B06"/>
    <w:rsid w:val="00646826"/>
    <w:rsid w:val="00646AB7"/>
    <w:rsid w:val="00651509"/>
    <w:rsid w:val="00651DDB"/>
    <w:rsid w:val="00652384"/>
    <w:rsid w:val="00653AFA"/>
    <w:rsid w:val="00653E65"/>
    <w:rsid w:val="00657D33"/>
    <w:rsid w:val="006600F3"/>
    <w:rsid w:val="006640B0"/>
    <w:rsid w:val="00665EB3"/>
    <w:rsid w:val="00670231"/>
    <w:rsid w:val="0067267D"/>
    <w:rsid w:val="00672B8F"/>
    <w:rsid w:val="00673ED0"/>
    <w:rsid w:val="006815E9"/>
    <w:rsid w:val="00682221"/>
    <w:rsid w:val="0068560D"/>
    <w:rsid w:val="006864C9"/>
    <w:rsid w:val="00687D75"/>
    <w:rsid w:val="00691E2A"/>
    <w:rsid w:val="00694EF2"/>
    <w:rsid w:val="0069719D"/>
    <w:rsid w:val="006A2128"/>
    <w:rsid w:val="006A5D15"/>
    <w:rsid w:val="006B1983"/>
    <w:rsid w:val="006B2DD4"/>
    <w:rsid w:val="006B3DEC"/>
    <w:rsid w:val="006B4052"/>
    <w:rsid w:val="006B4520"/>
    <w:rsid w:val="006B52BC"/>
    <w:rsid w:val="006C4B31"/>
    <w:rsid w:val="006C5B51"/>
    <w:rsid w:val="006C7F86"/>
    <w:rsid w:val="006D4E12"/>
    <w:rsid w:val="006F2303"/>
    <w:rsid w:val="006F463A"/>
    <w:rsid w:val="00700927"/>
    <w:rsid w:val="00701E2B"/>
    <w:rsid w:val="0070209D"/>
    <w:rsid w:val="0070283A"/>
    <w:rsid w:val="00702FED"/>
    <w:rsid w:val="007104D6"/>
    <w:rsid w:val="00710F55"/>
    <w:rsid w:val="00713EF2"/>
    <w:rsid w:val="007143C9"/>
    <w:rsid w:val="00716BB4"/>
    <w:rsid w:val="00720250"/>
    <w:rsid w:val="0072134A"/>
    <w:rsid w:val="007243DE"/>
    <w:rsid w:val="00724447"/>
    <w:rsid w:val="00724C45"/>
    <w:rsid w:val="0072610A"/>
    <w:rsid w:val="00727201"/>
    <w:rsid w:val="00732B45"/>
    <w:rsid w:val="00740EBB"/>
    <w:rsid w:val="007447B9"/>
    <w:rsid w:val="00750C2F"/>
    <w:rsid w:val="00751636"/>
    <w:rsid w:val="007553E8"/>
    <w:rsid w:val="00755E15"/>
    <w:rsid w:val="00760B09"/>
    <w:rsid w:val="00760C93"/>
    <w:rsid w:val="00761D41"/>
    <w:rsid w:val="007624B4"/>
    <w:rsid w:val="00765D57"/>
    <w:rsid w:val="007669F0"/>
    <w:rsid w:val="0077495E"/>
    <w:rsid w:val="007758A4"/>
    <w:rsid w:val="0078204F"/>
    <w:rsid w:val="00782C27"/>
    <w:rsid w:val="00785B2A"/>
    <w:rsid w:val="007901B9"/>
    <w:rsid w:val="007A0D5A"/>
    <w:rsid w:val="007A4FD8"/>
    <w:rsid w:val="007A7526"/>
    <w:rsid w:val="007B0143"/>
    <w:rsid w:val="007B66AE"/>
    <w:rsid w:val="007C0957"/>
    <w:rsid w:val="007C0B00"/>
    <w:rsid w:val="007C46AD"/>
    <w:rsid w:val="007C653A"/>
    <w:rsid w:val="007D0D2C"/>
    <w:rsid w:val="007D2609"/>
    <w:rsid w:val="007D5279"/>
    <w:rsid w:val="007D7C9A"/>
    <w:rsid w:val="007E2B6C"/>
    <w:rsid w:val="007E325B"/>
    <w:rsid w:val="007E563C"/>
    <w:rsid w:val="007E7BEF"/>
    <w:rsid w:val="007F0983"/>
    <w:rsid w:val="0080195D"/>
    <w:rsid w:val="00801CBA"/>
    <w:rsid w:val="00806C85"/>
    <w:rsid w:val="0081022E"/>
    <w:rsid w:val="00812DED"/>
    <w:rsid w:val="00820506"/>
    <w:rsid w:val="008232E0"/>
    <w:rsid w:val="0082473D"/>
    <w:rsid w:val="00831796"/>
    <w:rsid w:val="00841373"/>
    <w:rsid w:val="0084395A"/>
    <w:rsid w:val="008502D6"/>
    <w:rsid w:val="008639DB"/>
    <w:rsid w:val="00863E0F"/>
    <w:rsid w:val="00863E84"/>
    <w:rsid w:val="008668D9"/>
    <w:rsid w:val="00874CE8"/>
    <w:rsid w:val="00875CE4"/>
    <w:rsid w:val="00877F77"/>
    <w:rsid w:val="00885A70"/>
    <w:rsid w:val="008879C0"/>
    <w:rsid w:val="00892160"/>
    <w:rsid w:val="00892FDD"/>
    <w:rsid w:val="008942ED"/>
    <w:rsid w:val="0089501C"/>
    <w:rsid w:val="008A48FC"/>
    <w:rsid w:val="008A6E99"/>
    <w:rsid w:val="008A7854"/>
    <w:rsid w:val="008B1E85"/>
    <w:rsid w:val="008B2048"/>
    <w:rsid w:val="008B32BD"/>
    <w:rsid w:val="008C11AC"/>
    <w:rsid w:val="008C19C0"/>
    <w:rsid w:val="008C4747"/>
    <w:rsid w:val="008C51EA"/>
    <w:rsid w:val="008C6D9C"/>
    <w:rsid w:val="008C6EF2"/>
    <w:rsid w:val="008D41C3"/>
    <w:rsid w:val="008D57BA"/>
    <w:rsid w:val="008D5E07"/>
    <w:rsid w:val="008E0B2B"/>
    <w:rsid w:val="008E2E1F"/>
    <w:rsid w:val="008F0E29"/>
    <w:rsid w:val="008F0ECE"/>
    <w:rsid w:val="008F116C"/>
    <w:rsid w:val="00901826"/>
    <w:rsid w:val="00901CEE"/>
    <w:rsid w:val="009031B6"/>
    <w:rsid w:val="00903CA9"/>
    <w:rsid w:val="00906A71"/>
    <w:rsid w:val="009124E2"/>
    <w:rsid w:val="009156E6"/>
    <w:rsid w:val="009159E2"/>
    <w:rsid w:val="009176C4"/>
    <w:rsid w:val="00924D07"/>
    <w:rsid w:val="00925E2D"/>
    <w:rsid w:val="009311B6"/>
    <w:rsid w:val="00931E25"/>
    <w:rsid w:val="00940DB3"/>
    <w:rsid w:val="00941E66"/>
    <w:rsid w:val="009453A3"/>
    <w:rsid w:val="00954CAF"/>
    <w:rsid w:val="0095710D"/>
    <w:rsid w:val="00971773"/>
    <w:rsid w:val="00973D6E"/>
    <w:rsid w:val="00982F94"/>
    <w:rsid w:val="00986F6E"/>
    <w:rsid w:val="00990222"/>
    <w:rsid w:val="0099155C"/>
    <w:rsid w:val="00992FB0"/>
    <w:rsid w:val="00994DB2"/>
    <w:rsid w:val="00995E31"/>
    <w:rsid w:val="009A0FC3"/>
    <w:rsid w:val="009A73F9"/>
    <w:rsid w:val="009A7BF0"/>
    <w:rsid w:val="009B5AFF"/>
    <w:rsid w:val="009C08D7"/>
    <w:rsid w:val="009C13AB"/>
    <w:rsid w:val="009C7F56"/>
    <w:rsid w:val="009D228C"/>
    <w:rsid w:val="009D68F8"/>
    <w:rsid w:val="009D7611"/>
    <w:rsid w:val="009E036A"/>
    <w:rsid w:val="009E12B5"/>
    <w:rsid w:val="009F090A"/>
    <w:rsid w:val="009F0974"/>
    <w:rsid w:val="009F3026"/>
    <w:rsid w:val="009F3F2E"/>
    <w:rsid w:val="009F54E2"/>
    <w:rsid w:val="009F5B47"/>
    <w:rsid w:val="00A02A88"/>
    <w:rsid w:val="00A03E46"/>
    <w:rsid w:val="00A04D36"/>
    <w:rsid w:val="00A13E81"/>
    <w:rsid w:val="00A17C89"/>
    <w:rsid w:val="00A21D82"/>
    <w:rsid w:val="00A2354E"/>
    <w:rsid w:val="00A3083E"/>
    <w:rsid w:val="00A42494"/>
    <w:rsid w:val="00A43B0A"/>
    <w:rsid w:val="00A46ABF"/>
    <w:rsid w:val="00A50543"/>
    <w:rsid w:val="00A523FA"/>
    <w:rsid w:val="00A53ACC"/>
    <w:rsid w:val="00A60FC9"/>
    <w:rsid w:val="00A61B17"/>
    <w:rsid w:val="00A710C3"/>
    <w:rsid w:val="00A74984"/>
    <w:rsid w:val="00A76CA3"/>
    <w:rsid w:val="00A82E5C"/>
    <w:rsid w:val="00A839E6"/>
    <w:rsid w:val="00A84946"/>
    <w:rsid w:val="00A86323"/>
    <w:rsid w:val="00A87D95"/>
    <w:rsid w:val="00A90173"/>
    <w:rsid w:val="00A91043"/>
    <w:rsid w:val="00A93D9B"/>
    <w:rsid w:val="00A94261"/>
    <w:rsid w:val="00AA0506"/>
    <w:rsid w:val="00AA31A3"/>
    <w:rsid w:val="00AA6A54"/>
    <w:rsid w:val="00AB2B5C"/>
    <w:rsid w:val="00AB2B5D"/>
    <w:rsid w:val="00AB32FC"/>
    <w:rsid w:val="00AB7442"/>
    <w:rsid w:val="00AB7843"/>
    <w:rsid w:val="00AC0620"/>
    <w:rsid w:val="00AC2D76"/>
    <w:rsid w:val="00AC39C6"/>
    <w:rsid w:val="00AC4202"/>
    <w:rsid w:val="00AC4A09"/>
    <w:rsid w:val="00AC4FF1"/>
    <w:rsid w:val="00AC5F8C"/>
    <w:rsid w:val="00AD0B08"/>
    <w:rsid w:val="00AD33EF"/>
    <w:rsid w:val="00AD5714"/>
    <w:rsid w:val="00AD71E0"/>
    <w:rsid w:val="00AD76E1"/>
    <w:rsid w:val="00AD7A6A"/>
    <w:rsid w:val="00AE0F92"/>
    <w:rsid w:val="00AE6493"/>
    <w:rsid w:val="00AE7A70"/>
    <w:rsid w:val="00AF1303"/>
    <w:rsid w:val="00AF72A0"/>
    <w:rsid w:val="00B0457A"/>
    <w:rsid w:val="00B05DE6"/>
    <w:rsid w:val="00B0622A"/>
    <w:rsid w:val="00B132EB"/>
    <w:rsid w:val="00B200DC"/>
    <w:rsid w:val="00B22AC1"/>
    <w:rsid w:val="00B26B59"/>
    <w:rsid w:val="00B27904"/>
    <w:rsid w:val="00B402F6"/>
    <w:rsid w:val="00B40BFB"/>
    <w:rsid w:val="00B528BF"/>
    <w:rsid w:val="00B615D4"/>
    <w:rsid w:val="00B70F41"/>
    <w:rsid w:val="00B73BE5"/>
    <w:rsid w:val="00B741B0"/>
    <w:rsid w:val="00B7438B"/>
    <w:rsid w:val="00B76152"/>
    <w:rsid w:val="00B861A4"/>
    <w:rsid w:val="00B91027"/>
    <w:rsid w:val="00B92801"/>
    <w:rsid w:val="00B952D4"/>
    <w:rsid w:val="00B96128"/>
    <w:rsid w:val="00BA13D1"/>
    <w:rsid w:val="00BA52EE"/>
    <w:rsid w:val="00BA7CE1"/>
    <w:rsid w:val="00BB4CFD"/>
    <w:rsid w:val="00BB5AA8"/>
    <w:rsid w:val="00BB6840"/>
    <w:rsid w:val="00BC41A3"/>
    <w:rsid w:val="00BC7144"/>
    <w:rsid w:val="00BC746A"/>
    <w:rsid w:val="00BD28C6"/>
    <w:rsid w:val="00BF01D0"/>
    <w:rsid w:val="00BF7848"/>
    <w:rsid w:val="00C015BB"/>
    <w:rsid w:val="00C01AA8"/>
    <w:rsid w:val="00C0266A"/>
    <w:rsid w:val="00C0316B"/>
    <w:rsid w:val="00C05420"/>
    <w:rsid w:val="00C10D8F"/>
    <w:rsid w:val="00C10F9C"/>
    <w:rsid w:val="00C14485"/>
    <w:rsid w:val="00C202B2"/>
    <w:rsid w:val="00C21579"/>
    <w:rsid w:val="00C21FAC"/>
    <w:rsid w:val="00C24A4A"/>
    <w:rsid w:val="00C25328"/>
    <w:rsid w:val="00C27E01"/>
    <w:rsid w:val="00C303FF"/>
    <w:rsid w:val="00C35F7F"/>
    <w:rsid w:val="00C402A6"/>
    <w:rsid w:val="00C409E0"/>
    <w:rsid w:val="00C43D33"/>
    <w:rsid w:val="00C43F50"/>
    <w:rsid w:val="00C510DF"/>
    <w:rsid w:val="00C51CC5"/>
    <w:rsid w:val="00C549D5"/>
    <w:rsid w:val="00C55C8A"/>
    <w:rsid w:val="00C56979"/>
    <w:rsid w:val="00C62B95"/>
    <w:rsid w:val="00C63981"/>
    <w:rsid w:val="00C64022"/>
    <w:rsid w:val="00C66DA9"/>
    <w:rsid w:val="00C725BE"/>
    <w:rsid w:val="00C770BA"/>
    <w:rsid w:val="00C82405"/>
    <w:rsid w:val="00C852BE"/>
    <w:rsid w:val="00C87534"/>
    <w:rsid w:val="00C91728"/>
    <w:rsid w:val="00C91FD8"/>
    <w:rsid w:val="00C92989"/>
    <w:rsid w:val="00C95B4C"/>
    <w:rsid w:val="00C97B52"/>
    <w:rsid w:val="00CA2933"/>
    <w:rsid w:val="00CA5A62"/>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3BEB"/>
    <w:rsid w:val="00CD451D"/>
    <w:rsid w:val="00CE291F"/>
    <w:rsid w:val="00CE3CBF"/>
    <w:rsid w:val="00CE41DB"/>
    <w:rsid w:val="00CE6169"/>
    <w:rsid w:val="00CF2CA7"/>
    <w:rsid w:val="00CF32C9"/>
    <w:rsid w:val="00CF6929"/>
    <w:rsid w:val="00D00690"/>
    <w:rsid w:val="00D03659"/>
    <w:rsid w:val="00D10C6C"/>
    <w:rsid w:val="00D11AAB"/>
    <w:rsid w:val="00D13F88"/>
    <w:rsid w:val="00D14C8E"/>
    <w:rsid w:val="00D17A40"/>
    <w:rsid w:val="00D21E1B"/>
    <w:rsid w:val="00D23468"/>
    <w:rsid w:val="00D30EC4"/>
    <w:rsid w:val="00D337EE"/>
    <w:rsid w:val="00D349E3"/>
    <w:rsid w:val="00D35666"/>
    <w:rsid w:val="00D36ABF"/>
    <w:rsid w:val="00D42544"/>
    <w:rsid w:val="00D464F9"/>
    <w:rsid w:val="00D5478D"/>
    <w:rsid w:val="00D60994"/>
    <w:rsid w:val="00D62689"/>
    <w:rsid w:val="00D635F5"/>
    <w:rsid w:val="00D650CA"/>
    <w:rsid w:val="00D65F48"/>
    <w:rsid w:val="00D65FF4"/>
    <w:rsid w:val="00D74264"/>
    <w:rsid w:val="00D744A5"/>
    <w:rsid w:val="00D77968"/>
    <w:rsid w:val="00D77AFF"/>
    <w:rsid w:val="00D841A7"/>
    <w:rsid w:val="00D926E4"/>
    <w:rsid w:val="00D95354"/>
    <w:rsid w:val="00D97653"/>
    <w:rsid w:val="00DA0A08"/>
    <w:rsid w:val="00DA36AB"/>
    <w:rsid w:val="00DB2F5A"/>
    <w:rsid w:val="00DB7146"/>
    <w:rsid w:val="00DC069B"/>
    <w:rsid w:val="00DC201F"/>
    <w:rsid w:val="00DD04E4"/>
    <w:rsid w:val="00DD3A0E"/>
    <w:rsid w:val="00DE14DA"/>
    <w:rsid w:val="00DE1A5B"/>
    <w:rsid w:val="00DE2571"/>
    <w:rsid w:val="00DE2B67"/>
    <w:rsid w:val="00DE2BC7"/>
    <w:rsid w:val="00DE3F67"/>
    <w:rsid w:val="00DF5B67"/>
    <w:rsid w:val="00E01B5C"/>
    <w:rsid w:val="00E02184"/>
    <w:rsid w:val="00E03CD8"/>
    <w:rsid w:val="00E04407"/>
    <w:rsid w:val="00E076A5"/>
    <w:rsid w:val="00E10947"/>
    <w:rsid w:val="00E13682"/>
    <w:rsid w:val="00E20A0F"/>
    <w:rsid w:val="00E2151B"/>
    <w:rsid w:val="00E268D9"/>
    <w:rsid w:val="00E30731"/>
    <w:rsid w:val="00E343D7"/>
    <w:rsid w:val="00E343E8"/>
    <w:rsid w:val="00E4028C"/>
    <w:rsid w:val="00E40F38"/>
    <w:rsid w:val="00E508CA"/>
    <w:rsid w:val="00E52E20"/>
    <w:rsid w:val="00E52F3F"/>
    <w:rsid w:val="00E532CC"/>
    <w:rsid w:val="00E558F2"/>
    <w:rsid w:val="00E6090A"/>
    <w:rsid w:val="00E64ECE"/>
    <w:rsid w:val="00E65748"/>
    <w:rsid w:val="00E81296"/>
    <w:rsid w:val="00E82507"/>
    <w:rsid w:val="00E93F97"/>
    <w:rsid w:val="00E96192"/>
    <w:rsid w:val="00E973D6"/>
    <w:rsid w:val="00EA06AB"/>
    <w:rsid w:val="00EA2E98"/>
    <w:rsid w:val="00EA3690"/>
    <w:rsid w:val="00EA4A17"/>
    <w:rsid w:val="00EB0FB0"/>
    <w:rsid w:val="00EB458E"/>
    <w:rsid w:val="00EB5BB7"/>
    <w:rsid w:val="00EB5BFA"/>
    <w:rsid w:val="00EB690D"/>
    <w:rsid w:val="00EC03F1"/>
    <w:rsid w:val="00EC1982"/>
    <w:rsid w:val="00EC49EC"/>
    <w:rsid w:val="00EC5528"/>
    <w:rsid w:val="00EC60EB"/>
    <w:rsid w:val="00EC7A97"/>
    <w:rsid w:val="00ED53AE"/>
    <w:rsid w:val="00ED62C6"/>
    <w:rsid w:val="00ED698D"/>
    <w:rsid w:val="00EE6780"/>
    <w:rsid w:val="00EF0465"/>
    <w:rsid w:val="00EF1C00"/>
    <w:rsid w:val="00EF4459"/>
    <w:rsid w:val="00F060F8"/>
    <w:rsid w:val="00F06187"/>
    <w:rsid w:val="00F102AA"/>
    <w:rsid w:val="00F10E8E"/>
    <w:rsid w:val="00F11E1D"/>
    <w:rsid w:val="00F13ECD"/>
    <w:rsid w:val="00F161B6"/>
    <w:rsid w:val="00F215E7"/>
    <w:rsid w:val="00F238F9"/>
    <w:rsid w:val="00F23CFB"/>
    <w:rsid w:val="00F2495D"/>
    <w:rsid w:val="00F25EC7"/>
    <w:rsid w:val="00F305AA"/>
    <w:rsid w:val="00F30E64"/>
    <w:rsid w:val="00F335FB"/>
    <w:rsid w:val="00F359BB"/>
    <w:rsid w:val="00F3646F"/>
    <w:rsid w:val="00F36B11"/>
    <w:rsid w:val="00F36FC7"/>
    <w:rsid w:val="00F371ED"/>
    <w:rsid w:val="00F3733C"/>
    <w:rsid w:val="00F406BD"/>
    <w:rsid w:val="00F42D63"/>
    <w:rsid w:val="00F44B00"/>
    <w:rsid w:val="00F460CB"/>
    <w:rsid w:val="00F463D0"/>
    <w:rsid w:val="00F50BB5"/>
    <w:rsid w:val="00F60CAC"/>
    <w:rsid w:val="00F61C54"/>
    <w:rsid w:val="00F61CFA"/>
    <w:rsid w:val="00F639B3"/>
    <w:rsid w:val="00F64D3A"/>
    <w:rsid w:val="00F65B20"/>
    <w:rsid w:val="00F700B3"/>
    <w:rsid w:val="00F753E2"/>
    <w:rsid w:val="00F81764"/>
    <w:rsid w:val="00F8446B"/>
    <w:rsid w:val="00F849A0"/>
    <w:rsid w:val="00F91B9F"/>
    <w:rsid w:val="00F935CA"/>
    <w:rsid w:val="00F9490A"/>
    <w:rsid w:val="00F95134"/>
    <w:rsid w:val="00FA191D"/>
    <w:rsid w:val="00FA4F43"/>
    <w:rsid w:val="00FA5DB5"/>
    <w:rsid w:val="00FB663B"/>
    <w:rsid w:val="00FC0B7E"/>
    <w:rsid w:val="00FC6C42"/>
    <w:rsid w:val="00FC71BB"/>
    <w:rsid w:val="00FD5E44"/>
    <w:rsid w:val="00FD65CD"/>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paragraph" w:styleId="NormalWeb">
    <w:name w:val="Normal (Web)"/>
    <w:basedOn w:val="Normal"/>
    <w:uiPriority w:val="99"/>
    <w:unhideWhenUsed/>
    <w:rsid w:val="0049219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951</Words>
  <Characters>4531</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Tim Cawley</cp:lastModifiedBy>
  <cp:revision>4</cp:revision>
  <cp:lastPrinted>2023-03-20T10:01:00Z</cp:lastPrinted>
  <dcterms:created xsi:type="dcterms:W3CDTF">2026-04-07T16:31:00Z</dcterms:created>
  <dcterms:modified xsi:type="dcterms:W3CDTF">2026-04-08T16:55:00Z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